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1" w:rsidRDefault="0028740F" w:rsidP="00880651">
      <w:pPr>
        <w:jc w:val="both"/>
        <w:rPr>
          <w:b/>
          <w:bCs/>
          <w:i/>
          <w:iCs/>
          <w:sz w:val="20"/>
          <w:szCs w:val="20"/>
        </w:rPr>
      </w:pPr>
      <w:r w:rsidRPr="00A335D2">
        <w:rPr>
          <w:b/>
          <w:sz w:val="22"/>
        </w:rPr>
        <w:t xml:space="preserve">Załącznik nr </w:t>
      </w:r>
      <w:r w:rsidR="00596ACE">
        <w:rPr>
          <w:b/>
          <w:sz w:val="22"/>
        </w:rPr>
        <w:t>6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880651" w:rsidRPr="00B835B4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880651">
        <w:rPr>
          <w:b/>
          <w:bCs/>
          <w:i/>
          <w:iCs/>
          <w:sz w:val="20"/>
          <w:szCs w:val="20"/>
        </w:rPr>
        <w:t xml:space="preserve">w zakresie: 1) </w:t>
      </w:r>
      <w:r w:rsidR="00880651" w:rsidRPr="00B835B4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opracowanie lub aktualizację IPD</w:t>
      </w:r>
      <w:r w:rsidR="00880651">
        <w:rPr>
          <w:b/>
          <w:bCs/>
          <w:i/>
          <w:iCs/>
          <w:sz w:val="20"/>
          <w:szCs w:val="20"/>
        </w:rPr>
        <w:t>, 2)</w:t>
      </w:r>
      <w:r w:rsidR="00880651" w:rsidRPr="00B835B4">
        <w:rPr>
          <w:b/>
          <w:bCs/>
          <w:i/>
          <w:iCs/>
          <w:sz w:val="20"/>
          <w:szCs w:val="20"/>
        </w:rPr>
        <w:t xml:space="preserve"> poradnictwa zawodowego w zakresie wyboru odpowiedniego zawodu  i pomocy w planowaniu rozwoju kariery zawodowej, w tym  podnoszenia lub uzupełniania kompetencji i kwalifikacji zawodowych </w:t>
      </w:r>
    </w:p>
    <w:p w:rsidR="00EA2BFC" w:rsidRDefault="00880651" w:rsidP="00880651">
      <w:pPr>
        <w:jc w:val="right"/>
      </w:pPr>
      <w:r w:rsidRPr="00B835B4">
        <w:rPr>
          <w:b/>
          <w:bCs/>
          <w:i/>
          <w:iCs/>
          <w:sz w:val="20"/>
          <w:szCs w:val="20"/>
        </w:rPr>
        <w:t>w projekcie pt. „Nowe kwalifikacje, lepsza przyszłość!”</w:t>
      </w:r>
    </w:p>
    <w:p w:rsidR="00880651" w:rsidRDefault="00880651" w:rsidP="0028740F"/>
    <w:p w:rsidR="00596ACE" w:rsidRDefault="00596ACE" w:rsidP="0028740F"/>
    <w:p w:rsidR="00596ACE" w:rsidRDefault="00596ACE" w:rsidP="00596AC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INDYWIDUALNY PLAN DZIAŁANIA/DOKUMENT PEŁNIĄCY ANALOGICZNĄ FUNKCJĘ (dalej IPD)</w:t>
      </w:r>
    </w:p>
    <w:p w:rsidR="00596ACE" w:rsidRDefault="00596ACE" w:rsidP="00596ACE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– standard</w:t>
      </w:r>
    </w:p>
    <w:p w:rsidR="00596ACE" w:rsidRPr="003A5C3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3A5C3E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>Minimalny zakres IPD w projekcie:</w:t>
      </w:r>
    </w:p>
    <w:p w:rsidR="00596ACE" w:rsidRDefault="00596ACE" w:rsidP="00596ACE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596ACE" w:rsidRDefault="00596ACE" w:rsidP="00596AC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IPD musi obejmować minimum cztery zasadnicze etapy: </w:t>
      </w:r>
    </w:p>
    <w:p w:rsidR="00596ACE" w:rsidRDefault="00596ACE" w:rsidP="00596AC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Etap I - Przeprowadzenie diagnozy sytuacji zawodowej uczestnika projektu; </w:t>
      </w:r>
    </w:p>
    <w:p w:rsidR="00596ACE" w:rsidRDefault="00596ACE" w:rsidP="00596AC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Etap II – Przygotowanie IPD przez doradcę zawodowego z udziałem uczestnika projektu; </w:t>
      </w:r>
    </w:p>
    <w:p w:rsidR="00596ACE" w:rsidRDefault="00596ACE" w:rsidP="00596AC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Etap III – Realizacja IPD przy wsparciu doradcy zawodowego; </w:t>
      </w:r>
    </w:p>
    <w:p w:rsidR="00596ACE" w:rsidRDefault="00596ACE" w:rsidP="00596ACE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Etap IV – Zakończenie realizacji IPD – podsumowanie działań. </w:t>
      </w:r>
    </w:p>
    <w:p w:rsidR="00596ACE" w:rsidRDefault="00596ACE" w:rsidP="00596ACE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Pr="003A5C3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3A5C3E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 xml:space="preserve">Etap I – Przeprowadzenie diagnozy sytuacji zawodowej uczestnika </w:t>
      </w:r>
    </w:p>
    <w:p w:rsidR="00596ACE" w:rsidRDefault="00596ACE" w:rsidP="00596ACE">
      <w:pPr>
        <w:pStyle w:val="Default"/>
        <w:rPr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Diagnoza sytuacji zawodowej uczestnika powinna obejmować co najmniej: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Analizę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potencjału uczestnika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uwzględniającą co najmniej: wykształcenie, przebyte kursy i szkolenia, doświadczenie zawodowe (staż pracy, wykonywane zawody, zajmowane stanowiska pracy, opis wykonywanych zadań), zainteresowania, posiadane umiejętności i kompetencje, cechy osobowości. </w:t>
      </w:r>
    </w:p>
    <w:p w:rsidR="00596ACE" w:rsidRDefault="00596ACE" w:rsidP="00596AC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Analizę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uwarunkowań zdrowotnych i społecznych uczestnika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(przeciwwskazania do wykonywania pracy, sytuacja rodzinna, konieczność sprawowania opieki nad dzieckiem lub członkiem rodziny). </w:t>
      </w:r>
    </w:p>
    <w:p w:rsidR="00596ACE" w:rsidRDefault="00596ACE" w:rsidP="00596AC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Ustalenie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problemu zawodowego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(w tym m.in.: deficytów w zakresie posiadanych kompetencji/kwalifikacji, przyczyn pozostawania bez pracy, w tym dotyczących braku lub niewystarczającego doświadczenia zawodowego (w przypadku uczestnika pozostającego bez zatrudnienia) lub przyczyn pozostawania w niekorzystnej sytuacji na rynku pracy (w przypadku uczestnika pracującego)). </w:t>
      </w:r>
    </w:p>
    <w:p w:rsidR="00596ACE" w:rsidRDefault="00596ACE" w:rsidP="00596AC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Opis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predyspozycji/preferencji zawodowych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uczestnika (z wykorzystaniem co najmniej jednego narzędzia diagnostycznego, opis wyników badania). </w:t>
      </w:r>
    </w:p>
    <w:p w:rsidR="00596ACE" w:rsidRPr="000D49A6" w:rsidRDefault="00596ACE" w:rsidP="00596AC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Określenie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kierunków rozwoju uczestnika projektu, w tym określenie jako minimum: kierunku (obszaru) szkolenia zawodowego pozwalającego nabyć kompetencje zawodowe i/lub uzyskać kwalifikacje zawodowe w celu podjęcia zatrudnienia (uczestnik niepracujący) lub poprawy sytuacji na runku pracy (uczestnik pracujący), a także określenie zakresu stażu zawodowego - w przypadku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zidentyfikowania u uczestnika braku lub niewystarczającego doświadczenia zawodowego. </w:t>
      </w:r>
    </w:p>
    <w:p w:rsidR="00596ACE" w:rsidRDefault="00596ACE" w:rsidP="00596ACE">
      <w:pPr>
        <w:pStyle w:val="Default"/>
        <w:numPr>
          <w:ilvl w:val="0"/>
          <w:numId w:val="32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Podpis uczestnika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potwierdzający wykonanie i akceptujący diagnozę sporządzoną na piśmie przez doradcę. </w:t>
      </w:r>
    </w:p>
    <w:p w:rsidR="00596ACE" w:rsidRDefault="00596ACE" w:rsidP="00596AC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Poświadczone podpisem uczestnika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daty spotkań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podczas których została dokonana diagnoza.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Wytyczne do przygotowania diagnozy: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numPr>
          <w:ilvl w:val="0"/>
          <w:numId w:val="34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Diagnoza sytuacji zawodowej uczestnika powinna być przygotowana przez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doradcę zawodowego, posiadającego uprawnienia do stosowania narzędzi diagnostycznych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596ACE" w:rsidRDefault="00596ACE" w:rsidP="00596ACE">
      <w:pPr>
        <w:pStyle w:val="Default"/>
        <w:numPr>
          <w:ilvl w:val="0"/>
          <w:numId w:val="34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 przeprowadzenia diagnozy powinno zostać zastosowane przynajmniej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jedno wystandaryzowane narzędzie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– test do badania preferencji/predyspozycji/ kompetencji zawodowych. </w:t>
      </w:r>
    </w:p>
    <w:p w:rsidR="00596ACE" w:rsidRPr="00596ACE" w:rsidRDefault="00596ACE" w:rsidP="00596ACE">
      <w:pPr>
        <w:pStyle w:val="Default"/>
        <w:numPr>
          <w:ilvl w:val="0"/>
          <w:numId w:val="34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96ACE">
        <w:rPr>
          <w:rFonts w:ascii="Times New Roman" w:hAnsi="Times New Roman" w:cs="Times New Roman"/>
          <w:color w:val="auto"/>
          <w:sz w:val="23"/>
          <w:szCs w:val="23"/>
        </w:rPr>
        <w:t xml:space="preserve">Diagnoza powinna być przygotowana w postaci dokumentu potwierdzającego jej przebieg, wyniki przeprowadzonych badań i ustalenia określone w punktach 1-7. Dokument powinien być opatrzony podpisem uczestnika, potwierdzającym zapoznanie się z diagnozą oraz podpisem doradcy zawodowego. </w:t>
      </w:r>
    </w:p>
    <w:p w:rsidR="00596ACE" w:rsidRDefault="00596ACE" w:rsidP="00596ACE">
      <w:pPr>
        <w:pStyle w:val="Default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Pr="003A5C3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3A5C3E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 xml:space="preserve">Etap II - Przygotowanie IPD przez doradcę zawodowego z udziałem uczestnika </w:t>
      </w:r>
    </w:p>
    <w:p w:rsidR="00596ACE" w:rsidRDefault="00596ACE" w:rsidP="00596ACE">
      <w:pPr>
        <w:pStyle w:val="Default"/>
        <w:rPr>
          <w:color w:val="auto"/>
          <w:sz w:val="23"/>
          <w:szCs w:val="23"/>
        </w:rPr>
      </w:pPr>
    </w:p>
    <w:p w:rsidR="00596ACE" w:rsidRDefault="00596ACE" w:rsidP="00596AC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Przygotowanie IPD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ma na celu wyznaczenie realistycznych celów zawodowych i wytyczenie opartej na nich indywidualnej ścieżki rozwoju zawodowego, zmotywowanie uczestnika do podjęcia działań zorientowanych na osiągnięcie celów zawodowych, zaplanowanie działań rozwojowych prowadzących do realizacji celów.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IPD powinno obejmować co najmniej: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numPr>
          <w:ilvl w:val="0"/>
          <w:numId w:val="3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Ustalenie i opis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celu strategicznego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(np. podjęcie zatrudnienia w przypadku uczestnika pozostającego bez zatrudnienia lub poprawa sytuacji na rynku pracy w przypadku uczestnika pracującego) i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celów szczegółowych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(etapowych) realizowanych w ramach poszczególnych działań rozwojowych (np. nabycie doświadczenia zawodowego; nabycie kompetencji zawodowych lub uzyskanie określonych kwalifikacji zawodowych). Opis celów powinien być wykonany z użyciem metody SMART. </w:t>
      </w:r>
    </w:p>
    <w:p w:rsidR="00596ACE" w:rsidRDefault="00596ACE" w:rsidP="00596ACE">
      <w:pPr>
        <w:pStyle w:val="Default"/>
        <w:numPr>
          <w:ilvl w:val="0"/>
          <w:numId w:val="3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Określenie poszczególnych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działań rozwojowych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prowadzących do realizacji celów, w tym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działań realizowanych w ramach projektu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(np. szkolenia, staż, subsydiowane zatrudnienie) oraz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działań do samodzielnej realizacji przez uczestnika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(np. przygotowanie listy pracodawców z określonej branży). </w:t>
      </w:r>
    </w:p>
    <w:p w:rsidR="00596ACE" w:rsidRDefault="00596ACE" w:rsidP="00596ACE">
      <w:pPr>
        <w:pStyle w:val="Default"/>
        <w:numPr>
          <w:ilvl w:val="0"/>
          <w:numId w:val="3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Ustalenie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terminów realizacji każdego działania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596ACE" w:rsidRDefault="00596ACE" w:rsidP="00596ACE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Określenie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oczekiwanych rezultatów działań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596ACE" w:rsidRDefault="00596ACE" w:rsidP="00596ACE">
      <w:pPr>
        <w:pStyle w:val="Default"/>
        <w:numPr>
          <w:ilvl w:val="0"/>
          <w:numId w:val="3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Opis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faktycznych rezultatów działań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(wypełniane dopiero na spotkaniach monitorujących z uczestnikiem projektu podczas realizacji IPD, ewentualne przyczyny zaniechania działań). </w:t>
      </w:r>
    </w:p>
    <w:p w:rsidR="00596ACE" w:rsidRDefault="00596ACE" w:rsidP="00596ACE">
      <w:pPr>
        <w:pStyle w:val="Default"/>
        <w:numPr>
          <w:ilvl w:val="0"/>
          <w:numId w:val="3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Wynik końcowy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realizacji całego IPD (opisany na spotkaniu podsumowującym),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przyczyny niepowodzeń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realizacji IPD (jeśli wystąpiły, powinny zostać opisane na spotkaniu podsumowującym). </w:t>
      </w:r>
    </w:p>
    <w:p w:rsidR="00596ACE" w:rsidRDefault="00596ACE" w:rsidP="00596ACE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Pisemną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zgodę uczestnika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na proponowane działania.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Wytyczne do przygotowania IPD: </w:t>
      </w:r>
    </w:p>
    <w:p w:rsidR="00596ACE" w:rsidRDefault="00596ACE" w:rsidP="00596ACE">
      <w:pPr>
        <w:pStyle w:val="Default"/>
        <w:numPr>
          <w:ilvl w:val="0"/>
          <w:numId w:val="3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IPD powinien być przygotowany nie później niż 30 dni od diagnozy sytuacji zawodowej uczestnika. Diagnoza stanowi integralną część procesu przygotowania IPD. </w:t>
      </w:r>
    </w:p>
    <w:p w:rsidR="00596ACE" w:rsidRDefault="00596ACE" w:rsidP="00596ACE">
      <w:pPr>
        <w:pStyle w:val="Default"/>
        <w:numPr>
          <w:ilvl w:val="0"/>
          <w:numId w:val="3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IPD powinien być przygotowany w formie dokumentu zawierającego pisemne ustalenia między uczestnikiem a doradcą zawodowym, obejmującego co najmniej treści wymienione w punktach 1-7. </w:t>
      </w:r>
    </w:p>
    <w:p w:rsidR="00596ACE" w:rsidRDefault="00596ACE" w:rsidP="00596ACE">
      <w:pPr>
        <w:pStyle w:val="Default"/>
        <w:numPr>
          <w:ilvl w:val="0"/>
          <w:numId w:val="3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IPD powinien być opatrzony podpisem uczestnika, potwierdzającym zapoznanie się z zakresem i kolejnością działań oraz podpisem doradcy zawodowego. </w:t>
      </w:r>
    </w:p>
    <w:p w:rsidR="00596ACE" w:rsidRDefault="00596ACE" w:rsidP="00596ACE">
      <w:pPr>
        <w:pStyle w:val="Default"/>
        <w:numPr>
          <w:ilvl w:val="0"/>
          <w:numId w:val="3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IPD powinien być przygotowany zgodnie z zasadą indywidualizacji wsparcia uczestnika. Każdy uczestnik będzie miał opracowaną swoją własną, niepowtarzalną ścieżkę rozwoju zawodowego, odpowiadającą jego potrzebom, preferencjom i możliwościom. </w:t>
      </w:r>
    </w:p>
    <w:p w:rsidR="00596ACE" w:rsidRPr="00596ACE" w:rsidRDefault="00596ACE" w:rsidP="00596ACE">
      <w:pPr>
        <w:pStyle w:val="Default"/>
        <w:numPr>
          <w:ilvl w:val="0"/>
          <w:numId w:val="3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96ACE">
        <w:rPr>
          <w:rFonts w:ascii="Times New Roman" w:hAnsi="Times New Roman" w:cs="Times New Roman"/>
          <w:color w:val="auto"/>
          <w:sz w:val="23"/>
          <w:szCs w:val="23"/>
        </w:rPr>
        <w:t xml:space="preserve">W przypadku istotnych zmian zachodzących w sytuacji uczestnika, dopuszcza się możliwość modyfikacji IPD. Każda modyfikacja IPD powinna być uzasadniona na piśmie przez doradcę zawodowego i opatrzona zgodą uczestnika. </w:t>
      </w:r>
    </w:p>
    <w:p w:rsidR="00596ACE" w:rsidRPr="00596ACE" w:rsidRDefault="00596ACE" w:rsidP="00596ACE">
      <w:pPr>
        <w:pStyle w:val="Default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Pr="003A5C3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3A5C3E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 xml:space="preserve">Etap III. Realizacja IPD przez uczestnika ze wsparciem doradcy zawodowego. </w:t>
      </w:r>
    </w:p>
    <w:p w:rsidR="00596ACE" w:rsidRDefault="00596ACE" w:rsidP="00596ACE">
      <w:pPr>
        <w:pStyle w:val="Default"/>
        <w:rPr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Realizacja IPD ma na celu ukończenie przez uczestnika zaplanowanych działań oraz doprowadzenie uczestnika do osiągnięcia założonych celów, w tym celów szczegółowych i celu strategicznego.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Wytyczne do realizacji IPD: </w:t>
      </w: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numPr>
          <w:ilvl w:val="0"/>
          <w:numId w:val="4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Zapewnienie wsparcia doradcy zawodowego w czasie realizacji IPD. </w:t>
      </w:r>
    </w:p>
    <w:p w:rsidR="00596ACE" w:rsidRDefault="00596ACE" w:rsidP="00596ACE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Monitorowanie realizacji IPD poprzez prowadzenie z uczestnikiem spotkań przynajmniej po każdym zrealizowanym działaniu rozwojowym ustalonym w IPD. Spotkania monitorujące zwiększą szansę na efektywną realizację planowanych działań. W trackie spotkań monitorujących z uczestnikiem należy omówić: </w:t>
      </w:r>
    </w:p>
    <w:p w:rsidR="00596ACE" w:rsidRDefault="00596ACE" w:rsidP="00596ACE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faktyczne efekty, jakie przyniosły zrealizowane działania, </w:t>
      </w:r>
    </w:p>
    <w:p w:rsidR="00596ACE" w:rsidRDefault="00596ACE" w:rsidP="00596ACE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czy postęp w realizowanych obszarach następuje w oczekiwany sposób, </w:t>
      </w:r>
    </w:p>
    <w:p w:rsidR="00596ACE" w:rsidRDefault="00596ACE" w:rsidP="00596ACE">
      <w:pPr>
        <w:pStyle w:val="Default"/>
        <w:numPr>
          <w:ilvl w:val="0"/>
          <w:numId w:val="4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które z zaplanowanych działań należy zmodyfikować lub zastąpić innymi, </w:t>
      </w:r>
    </w:p>
    <w:p w:rsidR="00596ACE" w:rsidRDefault="00596ACE" w:rsidP="00596ACE">
      <w:pPr>
        <w:pStyle w:val="Default"/>
        <w:numPr>
          <w:ilvl w:val="0"/>
          <w:numId w:val="42"/>
        </w:num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czy należy uzupełnić zaplanowane działania o nowe formy wsparcia. </w:t>
      </w:r>
    </w:p>
    <w:p w:rsidR="00596ACE" w:rsidRDefault="00596ACE" w:rsidP="00596ACE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Monitorowanie realizacji IPD powinno odbywać się również podczas udziału uczestnika w szkoleniu, podczas odbywania stażu, czy wykonywania pracy zawodowej. </w:t>
      </w:r>
    </w:p>
    <w:p w:rsidR="00596ACE" w:rsidRDefault="00596ACE" w:rsidP="00596ACE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Default="00596ACE" w:rsidP="00596AC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596ACE" w:rsidRPr="003A5C3E" w:rsidRDefault="00596ACE" w:rsidP="00596AC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  <w:r w:rsidRPr="003A5C3E"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  <w:t xml:space="preserve">Etap IV. Zakończenie realizacji IPD. Podsumowanie działań. </w:t>
      </w:r>
    </w:p>
    <w:p w:rsidR="00596ACE" w:rsidRDefault="00596ACE" w:rsidP="00596ACE">
      <w:pPr>
        <w:pStyle w:val="Default"/>
        <w:rPr>
          <w:color w:val="auto"/>
          <w:sz w:val="23"/>
          <w:szCs w:val="23"/>
        </w:rPr>
      </w:pPr>
    </w:p>
    <w:p w:rsidR="00596ACE" w:rsidRDefault="00596ACE" w:rsidP="00596ACE">
      <w:pPr>
        <w:jc w:val="both"/>
      </w:pPr>
      <w:r>
        <w:rPr>
          <w:sz w:val="23"/>
          <w:szCs w:val="23"/>
        </w:rPr>
        <w:t>Zakońc</w:t>
      </w:r>
      <w:bookmarkStart w:id="0" w:name="_GoBack"/>
      <w:bookmarkEnd w:id="0"/>
      <w:r>
        <w:rPr>
          <w:sz w:val="23"/>
          <w:szCs w:val="23"/>
        </w:rPr>
        <w:t xml:space="preserve">zenie realizacji IPD wymaga podsumowania objętych planem działań, ich przebiegu i wyników. W ramach podsumowania należy przeanalizować informacje, które pozwolą stwierdzić </w:t>
      </w:r>
      <w:r>
        <w:rPr>
          <w:sz w:val="23"/>
          <w:szCs w:val="23"/>
        </w:rPr>
        <w:lastRenderedPageBreak/>
        <w:t>na ile IPD był trafny, skutecznie, sprawnie i terminowo zrealizowany, w jakim stopniu uczestnik zaangażował się w jego wykonanie. Kluczową informacją jest wynik końcowy realizacji IPD i ewentualne powody zakończenia współpracy (np. rezygnacja przez uczestnika z realizacji IPD). W przypadku ewentualnego niepowodzenia należy uwzględnić działania zaplanowane i niezrealizowane (z podaniem przyczyny zaniechania). Spotkanie podsumowujące uczestnika z doradcą zawodowym zamyka proces pracy z uczestnikiem i kończy IPD.</w:t>
      </w:r>
    </w:p>
    <w:p w:rsidR="00596ACE" w:rsidRDefault="00596ACE" w:rsidP="0028740F"/>
    <w:sectPr w:rsidR="00596ACE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0C" w:rsidRDefault="0029090C" w:rsidP="002F1141">
      <w:r>
        <w:separator/>
      </w:r>
    </w:p>
  </w:endnote>
  <w:endnote w:type="continuationSeparator" w:id="0">
    <w:p w:rsidR="0029090C" w:rsidRDefault="0029090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0C" w:rsidRDefault="0029090C" w:rsidP="002F1141">
      <w:r>
        <w:separator/>
      </w:r>
    </w:p>
  </w:footnote>
  <w:footnote w:type="continuationSeparator" w:id="0">
    <w:p w:rsidR="0029090C" w:rsidRDefault="0029090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1127E2" w:rsidRPr="002E5F19">
      <w:rPr>
        <w:rFonts w:asciiTheme="majorHAnsi" w:hAnsiTheme="majorHAnsi"/>
        <w:i/>
        <w:noProof/>
        <w:sz w:val="16"/>
        <w:szCs w:val="16"/>
      </w:rPr>
      <w:t>„</w:t>
    </w:r>
    <w:r w:rsidR="001127E2"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="001127E2" w:rsidRPr="002E5F19">
      <w:rPr>
        <w:rFonts w:asciiTheme="majorHAnsi" w:hAnsiTheme="majorHAnsi"/>
        <w:i/>
        <w:noProof/>
        <w:sz w:val="16"/>
        <w:szCs w:val="16"/>
      </w:rPr>
      <w:t>n</w:t>
    </w:r>
    <w:r w:rsidR="001127E2">
      <w:rPr>
        <w:rFonts w:asciiTheme="majorHAnsi" w:hAnsiTheme="majorHAnsi"/>
        <w:i/>
        <w:noProof/>
        <w:sz w:val="16"/>
        <w:szCs w:val="16"/>
      </w:rPr>
      <w:t xml:space="preserve">r </w:t>
    </w:r>
    <w:r w:rsidR="001127E2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1127E2">
      <w:rPr>
        <w:rFonts w:asciiTheme="majorHAnsi" w:hAnsiTheme="majorHAnsi"/>
        <w:i/>
        <w:noProof/>
        <w:sz w:val="16"/>
        <w:szCs w:val="16"/>
      </w:rPr>
      <w:t>)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A5D"/>
    <w:multiLevelType w:val="hybridMultilevel"/>
    <w:tmpl w:val="FAB0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21D49"/>
    <w:multiLevelType w:val="hybridMultilevel"/>
    <w:tmpl w:val="90D6E2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C2BF2"/>
    <w:multiLevelType w:val="hybridMultilevel"/>
    <w:tmpl w:val="0102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A83E24"/>
    <w:multiLevelType w:val="hybridMultilevel"/>
    <w:tmpl w:val="72DA9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E5716EB"/>
    <w:multiLevelType w:val="hybridMultilevel"/>
    <w:tmpl w:val="BE928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67BF2"/>
    <w:multiLevelType w:val="hybridMultilevel"/>
    <w:tmpl w:val="411E8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D471D"/>
    <w:multiLevelType w:val="hybridMultilevel"/>
    <w:tmpl w:val="4E9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C270B6"/>
    <w:multiLevelType w:val="hybridMultilevel"/>
    <w:tmpl w:val="B026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14A05"/>
    <w:multiLevelType w:val="hybridMultilevel"/>
    <w:tmpl w:val="EF5C6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B434F"/>
    <w:multiLevelType w:val="hybridMultilevel"/>
    <w:tmpl w:val="DF905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8E54807"/>
    <w:multiLevelType w:val="hybridMultilevel"/>
    <w:tmpl w:val="2D8CD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8"/>
  </w:num>
  <w:num w:numId="4">
    <w:abstractNumId w:val="16"/>
  </w:num>
  <w:num w:numId="5">
    <w:abstractNumId w:val="40"/>
  </w:num>
  <w:num w:numId="6">
    <w:abstractNumId w:val="1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34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2"/>
  </w:num>
  <w:num w:numId="17">
    <w:abstractNumId w:val="7"/>
  </w:num>
  <w:num w:numId="18">
    <w:abstractNumId w:val="21"/>
  </w:num>
  <w:num w:numId="19">
    <w:abstractNumId w:val="11"/>
  </w:num>
  <w:num w:numId="20">
    <w:abstractNumId w:val="20"/>
  </w:num>
  <w:num w:numId="21">
    <w:abstractNumId w:val="12"/>
  </w:num>
  <w:num w:numId="22">
    <w:abstractNumId w:val="25"/>
  </w:num>
  <w:num w:numId="23">
    <w:abstractNumId w:val="28"/>
  </w:num>
  <w:num w:numId="24">
    <w:abstractNumId w:val="29"/>
  </w:num>
  <w:num w:numId="25">
    <w:abstractNumId w:val="14"/>
  </w:num>
  <w:num w:numId="26">
    <w:abstractNumId w:val="23"/>
  </w:num>
  <w:num w:numId="27">
    <w:abstractNumId w:val="17"/>
  </w:num>
  <w:num w:numId="28">
    <w:abstractNumId w:val="24"/>
  </w:num>
  <w:num w:numId="29">
    <w:abstractNumId w:val="37"/>
  </w:num>
  <w:num w:numId="30">
    <w:abstractNumId w:val="5"/>
  </w:num>
  <w:num w:numId="31">
    <w:abstractNumId w:val="10"/>
  </w:num>
  <w:num w:numId="32">
    <w:abstractNumId w:val="13"/>
  </w:num>
  <w:num w:numId="33">
    <w:abstractNumId w:val="9"/>
  </w:num>
  <w:num w:numId="34">
    <w:abstractNumId w:val="2"/>
  </w:num>
  <w:num w:numId="35">
    <w:abstractNumId w:val="38"/>
  </w:num>
  <w:num w:numId="36">
    <w:abstractNumId w:val="33"/>
  </w:num>
  <w:num w:numId="37">
    <w:abstractNumId w:val="19"/>
  </w:num>
  <w:num w:numId="38">
    <w:abstractNumId w:val="15"/>
  </w:num>
  <w:num w:numId="39">
    <w:abstractNumId w:val="3"/>
  </w:num>
  <w:num w:numId="40">
    <w:abstractNumId w:val="31"/>
  </w:num>
  <w:num w:numId="41">
    <w:abstractNumId w:val="2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27E2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9090C"/>
    <w:rsid w:val="002B60F1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96ACE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238F0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80651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4715"/>
    <w:rsid w:val="00B35A03"/>
    <w:rsid w:val="00B6439B"/>
    <w:rsid w:val="00B75D7D"/>
    <w:rsid w:val="00B86C3A"/>
    <w:rsid w:val="00BA16B8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C65D3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0484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B9375-7BAA-431E-B1B0-916E30C0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17</cp:revision>
  <cp:lastPrinted>2018-10-18T07:27:00Z</cp:lastPrinted>
  <dcterms:created xsi:type="dcterms:W3CDTF">2018-10-18T06:51:00Z</dcterms:created>
  <dcterms:modified xsi:type="dcterms:W3CDTF">2019-01-22T12:01:00Z</dcterms:modified>
</cp:coreProperties>
</file>